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Tregillis Cynthia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114,542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469.05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114,163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477.27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113,928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113,939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459.44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112,830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446.17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112,146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3.8337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3.8337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305.9703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11.1826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11.1826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294.7877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sales reported in this Form 4 were effected pursuant to a Rule 10b5-1 trading plan adopted by the Reporting Person on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Cynthia Tregillis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088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751</Words>
  <Characters>4007</Characters>
  <CharactersWithSpaces>4624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